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22" w:rsidRDefault="009E54A7">
      <w:r>
        <w:t xml:space="preserve">Parent’s Handout </w:t>
      </w:r>
    </w:p>
    <w:p w:rsidR="009E54A7" w:rsidRDefault="009E54A7">
      <w:r>
        <w:t>Woolsey Academy for Young Learners Child Nutrition and Play Policies</w:t>
      </w:r>
    </w:p>
    <w:p w:rsidR="009E54A7" w:rsidRDefault="009E54A7" w:rsidP="009E54A7">
      <w:pPr>
        <w:pStyle w:val="Heading2"/>
        <w:spacing w:after="5" w:line="249" w:lineRule="auto"/>
        <w:ind w:left="87" w:right="706"/>
      </w:pPr>
      <w:r>
        <w:rPr>
          <w:color w:val="000000"/>
          <w:sz w:val="24"/>
        </w:rPr>
        <w:t xml:space="preserve">Nutrition Policies </w:t>
      </w:r>
    </w:p>
    <w:tbl>
      <w:tblPr>
        <w:tblStyle w:val="TableGrid"/>
        <w:tblW w:w="9562" w:type="dxa"/>
        <w:tblInd w:w="-17" w:type="dxa"/>
        <w:tblCellMar>
          <w:top w:w="5" w:type="dxa"/>
          <w:left w:w="109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9562"/>
      </w:tblGrid>
      <w:tr w:rsidR="009E54A7" w:rsidTr="0032129E">
        <w:trPr>
          <w:trHeight w:val="29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4"/>
              <w:jc w:val="center"/>
            </w:pPr>
            <w:r>
              <w:rPr>
                <w:b/>
                <w:color w:val="FFFFFF"/>
              </w:rPr>
              <w:t xml:space="preserve">Beverages </w:t>
            </w:r>
          </w:p>
        </w:tc>
      </w:tr>
      <w:tr w:rsidR="009E54A7" w:rsidTr="0032129E">
        <w:trPr>
          <w:trHeight w:val="1104"/>
        </w:trPr>
        <w:tc>
          <w:tcPr>
            <w:tcW w:w="9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Drinking water is available at all times, both indoors and outdoors.   </w:t>
            </w:r>
          </w:p>
          <w:p w:rsidR="009E54A7" w:rsidRDefault="009E54A7" w:rsidP="009E54A7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100% juice is offered no more than three times a week. </w:t>
            </w:r>
          </w:p>
          <w:p w:rsidR="009E54A7" w:rsidRDefault="009E54A7" w:rsidP="009E54A7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Only skim or 1% milk is served to children age 2 or older. </w:t>
            </w:r>
          </w:p>
          <w:p w:rsidR="009E54A7" w:rsidRDefault="009E54A7" w:rsidP="009E54A7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 xml:space="preserve">Soda and other vending machines are not located on-site. </w:t>
            </w:r>
          </w:p>
        </w:tc>
      </w:tr>
      <w:tr w:rsidR="009E54A7" w:rsidTr="0032129E">
        <w:trPr>
          <w:trHeight w:val="296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0"/>
              <w:jc w:val="center"/>
            </w:pPr>
            <w:r>
              <w:rPr>
                <w:b/>
                <w:color w:val="FFFFFF"/>
              </w:rPr>
              <w:t xml:space="preserve">Menus and Variety </w:t>
            </w:r>
          </w:p>
        </w:tc>
      </w:tr>
      <w:tr w:rsidR="009E54A7" w:rsidTr="0032129E">
        <w:trPr>
          <w:trHeight w:val="1104"/>
        </w:trPr>
        <w:tc>
          <w:tcPr>
            <w:tcW w:w="9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2"/>
              </w:numPr>
              <w:spacing w:after="1"/>
              <w:ind w:hanging="360"/>
            </w:pPr>
            <w:r>
              <w:t xml:space="preserve">Our facility uses a cycle menu of three weeks or longer that changes with the seasons.  Entrees are repeated no more than two times throughout the cycle and repetition of other foods is minimal. 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Menus include foods from a variety of cultures. 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Breakfast, morning snack, lunch, and afternoon snacks provided to each child at specified mealtimes.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These meals will meet or exceed the CACFP rules and guidelines for child nutrition.  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Breakfast will include one grain, milk, and one fruit or vegetable at a minimum.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Morning snack may include milk, fruit, vegetable, and or grain components.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Lunch will include milk, one grain, fruit, vegetable, and protein.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Afternoon snack will include milk, fruit, or vegetable, and or grain component, and or protein component.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Organic fruits and vegetables will be used as available and in season.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Frozen, not canned fruits and vegetables will be used.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Whole grains will be provided on a daily basis.</w:t>
            </w:r>
          </w:p>
          <w:p w:rsid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>High quality proteins will be provided on a daily basis.</w:t>
            </w:r>
          </w:p>
          <w:p w:rsidR="009E54A7" w:rsidRPr="009E54A7" w:rsidRDefault="009E54A7" w:rsidP="009E54A7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We do not serve lunchmeats, mixed sandwich style meats, and avoid fried foods of all varieties. </w:t>
            </w:r>
          </w:p>
        </w:tc>
      </w:tr>
      <w:tr w:rsidR="009E54A7" w:rsidTr="0032129E">
        <w:trPr>
          <w:trHeight w:val="29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2"/>
              <w:jc w:val="center"/>
            </w:pPr>
            <w:r>
              <w:rPr>
                <w:b/>
                <w:color w:val="FFFFFF"/>
              </w:rPr>
              <w:t xml:space="preserve">Mealtime Environment </w:t>
            </w:r>
          </w:p>
        </w:tc>
      </w:tr>
      <w:tr w:rsidR="009E54A7" w:rsidTr="0032129E">
        <w:trPr>
          <w:trHeight w:val="2760"/>
        </w:trPr>
        <w:tc>
          <w:tcPr>
            <w:tcW w:w="9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3"/>
              </w:numPr>
              <w:ind w:hanging="360"/>
            </w:pPr>
            <w:r>
              <w:t xml:space="preserve">Staff members allow children to decide how much to eat.  Children are never forced to eat or try new foods. </w:t>
            </w:r>
          </w:p>
          <w:p w:rsidR="009E54A7" w:rsidRDefault="009E54A7" w:rsidP="009E54A7">
            <w:pPr>
              <w:numPr>
                <w:ilvl w:val="0"/>
                <w:numId w:val="3"/>
              </w:numPr>
              <w:spacing w:after="1"/>
              <w:ind w:hanging="360"/>
            </w:pPr>
            <w:r>
              <w:t xml:space="preserve">Staff members encourage children to try new or less favorite foods but never force them to try or eat something they do not like. </w:t>
            </w:r>
          </w:p>
          <w:p w:rsidR="009E54A7" w:rsidRDefault="009E54A7" w:rsidP="009E54A7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Staff members never use food to reward good behavior. </w:t>
            </w:r>
          </w:p>
          <w:p w:rsidR="009E54A7" w:rsidRDefault="009E54A7" w:rsidP="009E54A7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Staff members join children at the table for meals and snacks. </w:t>
            </w:r>
          </w:p>
          <w:p w:rsidR="009E54A7" w:rsidRDefault="009E54A7" w:rsidP="009E54A7">
            <w:pPr>
              <w:numPr>
                <w:ilvl w:val="0"/>
                <w:numId w:val="3"/>
              </w:numPr>
              <w:spacing w:after="3" w:line="239" w:lineRule="auto"/>
              <w:ind w:hanging="360"/>
            </w:pPr>
            <w:r>
              <w:t xml:space="preserve">Staff members consume the same food and drinks as children.  Staff members do not consume other food or drinks in front of the children. </w:t>
            </w:r>
          </w:p>
          <w:p w:rsidR="009E54A7" w:rsidRDefault="009E54A7" w:rsidP="009E54A7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Meals are served family style. </w:t>
            </w:r>
          </w:p>
          <w:p w:rsidR="009E54A7" w:rsidRDefault="009E54A7" w:rsidP="009E54A7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t xml:space="preserve">We display pictures or posters that support healthy eating. </w:t>
            </w:r>
          </w:p>
        </w:tc>
      </w:tr>
      <w:tr w:rsidR="009E54A7" w:rsidTr="0032129E">
        <w:trPr>
          <w:trHeight w:val="296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2"/>
              <w:jc w:val="center"/>
            </w:pPr>
            <w:r>
              <w:rPr>
                <w:b/>
                <w:color w:val="FFFFFF"/>
              </w:rPr>
              <w:t xml:space="preserve">Foods from Outside the Facility </w:t>
            </w:r>
          </w:p>
        </w:tc>
      </w:tr>
      <w:tr w:rsidR="009E54A7" w:rsidTr="0032129E">
        <w:trPr>
          <w:trHeight w:val="1104"/>
        </w:trPr>
        <w:tc>
          <w:tcPr>
            <w:tcW w:w="9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4"/>
              </w:numPr>
              <w:spacing w:after="1"/>
              <w:ind w:hanging="360"/>
            </w:pPr>
            <w:r>
              <w:t xml:space="preserve">Our facility has guidelines for foods or nonfood items brought into the facility and served for holidays and celebrations.   </w:t>
            </w:r>
          </w:p>
          <w:p w:rsidR="009E54A7" w:rsidRDefault="009E54A7" w:rsidP="009E54A7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t xml:space="preserve">Holidays are celebrated with mostly healthy foods and nonfood treats. </w:t>
            </w:r>
          </w:p>
          <w:p w:rsidR="009E54A7" w:rsidRDefault="009E54A7" w:rsidP="009E54A7">
            <w:pPr>
              <w:numPr>
                <w:ilvl w:val="0"/>
                <w:numId w:val="4"/>
              </w:numPr>
              <w:spacing w:line="259" w:lineRule="auto"/>
              <w:ind w:hanging="360"/>
            </w:pPr>
            <w:r>
              <w:t xml:space="preserve">Fundraising activities consist of selling nonfood items only. </w:t>
            </w:r>
          </w:p>
        </w:tc>
      </w:tr>
      <w:tr w:rsidR="009E54A7" w:rsidTr="0032129E">
        <w:trPr>
          <w:trHeight w:val="29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1"/>
              <w:jc w:val="center"/>
            </w:pPr>
            <w:r>
              <w:rPr>
                <w:b/>
                <w:color w:val="FFFFFF"/>
              </w:rPr>
              <w:t xml:space="preserve">Nutrition Education </w:t>
            </w:r>
          </w:p>
        </w:tc>
      </w:tr>
      <w:tr w:rsidR="009E54A7" w:rsidTr="0032129E">
        <w:trPr>
          <w:trHeight w:val="834"/>
        </w:trPr>
        <w:tc>
          <w:tcPr>
            <w:tcW w:w="9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7" w:rsidRPr="009E54A7" w:rsidRDefault="009E54A7" w:rsidP="009E54A7">
            <w:pPr>
              <w:numPr>
                <w:ilvl w:val="0"/>
                <w:numId w:val="5"/>
              </w:numPr>
              <w:spacing w:after="1"/>
              <w:ind w:hanging="360"/>
            </w:pPr>
            <w:r>
              <w:lastRenderedPageBreak/>
              <w:t xml:space="preserve">Staff members receive training on nutrition (other than food safety and food program guidelines) at least twice per year. </w:t>
            </w:r>
          </w:p>
          <w:p w:rsidR="009E54A7" w:rsidRDefault="009E54A7" w:rsidP="009E54A7">
            <w:pPr>
              <w:numPr>
                <w:ilvl w:val="0"/>
                <w:numId w:val="5"/>
              </w:numPr>
              <w:spacing w:line="259" w:lineRule="auto"/>
              <w:ind w:hanging="360"/>
            </w:pPr>
            <w:r>
              <w:t xml:space="preserve">Nutrition education opportunities are offered to parents at least twice a year. </w:t>
            </w:r>
          </w:p>
        </w:tc>
      </w:tr>
    </w:tbl>
    <w:p w:rsidR="009E54A7" w:rsidRDefault="009E54A7" w:rsidP="009E54A7">
      <w:pPr>
        <w:spacing w:after="0"/>
        <w:ind w:left="92"/>
      </w:pPr>
      <w:r>
        <w:rPr>
          <w:b/>
        </w:rPr>
        <w:t xml:space="preserve"> </w:t>
      </w:r>
    </w:p>
    <w:p w:rsidR="009E54A7" w:rsidRDefault="009E54A7" w:rsidP="009E54A7">
      <w:pPr>
        <w:pStyle w:val="Heading2"/>
        <w:spacing w:after="5" w:line="249" w:lineRule="auto"/>
        <w:ind w:left="87" w:right="706"/>
      </w:pPr>
      <w:r>
        <w:rPr>
          <w:color w:val="000000"/>
          <w:sz w:val="24"/>
        </w:rPr>
        <w:t xml:space="preserve">Physical Activity Policies </w:t>
      </w:r>
    </w:p>
    <w:tbl>
      <w:tblPr>
        <w:tblStyle w:val="TableGrid"/>
        <w:tblW w:w="9562" w:type="dxa"/>
        <w:tblInd w:w="-17" w:type="dxa"/>
        <w:tblCellMar>
          <w:top w:w="5" w:type="dxa"/>
          <w:left w:w="109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9562"/>
      </w:tblGrid>
      <w:tr w:rsidR="009E54A7" w:rsidTr="0032129E">
        <w:trPr>
          <w:trHeight w:val="29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61"/>
              <w:jc w:val="center"/>
            </w:pPr>
            <w:r>
              <w:rPr>
                <w:b/>
                <w:color w:val="FFFFFF"/>
              </w:rPr>
              <w:t xml:space="preserve">Active Play and Inactive Time </w:t>
            </w:r>
          </w:p>
        </w:tc>
      </w:tr>
      <w:tr w:rsidR="009E54A7" w:rsidTr="0032129E">
        <w:trPr>
          <w:trHeight w:val="1294"/>
        </w:trPr>
        <w:tc>
          <w:tcPr>
            <w:tcW w:w="9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t xml:space="preserve">Children have at least 120 minutes of active playtime each day. </w:t>
            </w:r>
          </w:p>
          <w:p w:rsidR="009E54A7" w:rsidRDefault="009E54A7" w:rsidP="009E54A7">
            <w:pPr>
              <w:numPr>
                <w:ilvl w:val="0"/>
                <w:numId w:val="6"/>
              </w:numPr>
              <w:spacing w:after="2" w:line="239" w:lineRule="auto"/>
              <w:ind w:hanging="360"/>
            </w:pPr>
            <w:r>
              <w:t xml:space="preserve">Children participate in structured physical activities (teacher-led) two or more times a day. </w:t>
            </w:r>
          </w:p>
          <w:p w:rsidR="009E54A7" w:rsidRDefault="009E54A7" w:rsidP="009E54A7">
            <w:pPr>
              <w:numPr>
                <w:ilvl w:val="0"/>
                <w:numId w:val="6"/>
              </w:numPr>
              <w:spacing w:line="259" w:lineRule="auto"/>
              <w:ind w:hanging="360"/>
            </w:pPr>
            <w:r>
              <w:t xml:space="preserve">Children participate in outdoor active play two or more times a day. </w:t>
            </w:r>
          </w:p>
          <w:p w:rsidR="009E54A7" w:rsidRDefault="009E54A7" w:rsidP="0032129E">
            <w:pPr>
              <w:spacing w:line="259" w:lineRule="auto"/>
            </w:pPr>
            <w:r>
              <w:rPr>
                <w:sz w:val="16"/>
              </w:rPr>
              <w:t xml:space="preserve"> </w:t>
            </w:r>
          </w:p>
        </w:tc>
      </w:tr>
      <w:tr w:rsidR="009E54A7" w:rsidTr="0032129E">
        <w:trPr>
          <w:trHeight w:val="1385"/>
        </w:trPr>
        <w:tc>
          <w:tcPr>
            <w:tcW w:w="9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7"/>
              </w:numPr>
              <w:ind w:hanging="360"/>
            </w:pPr>
            <w:r>
              <w:t xml:space="preserve">Active playtime is not withheld when children misbehave.  Additional active playtime is offered for good behavior. </w:t>
            </w:r>
          </w:p>
          <w:p w:rsidR="009E54A7" w:rsidRDefault="009E54A7" w:rsidP="009E54A7">
            <w:pPr>
              <w:numPr>
                <w:ilvl w:val="0"/>
                <w:numId w:val="7"/>
              </w:numPr>
              <w:spacing w:after="1"/>
              <w:ind w:hanging="360"/>
            </w:pPr>
            <w:r>
              <w:t xml:space="preserve">Inactive time (not including nap time or eating) when children are seated for more than 30 minutes at a time is limited to one time a week or less. </w:t>
            </w:r>
          </w:p>
          <w:p w:rsidR="009E54A7" w:rsidRDefault="009E54A7" w:rsidP="009E54A7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t xml:space="preserve">We do engage in inactive video watching between the hours of 7:30am-5pm.  </w:t>
            </w:r>
            <w:bookmarkStart w:id="0" w:name="_GoBack"/>
            <w:bookmarkEnd w:id="0"/>
          </w:p>
        </w:tc>
      </w:tr>
      <w:tr w:rsidR="009E54A7" w:rsidTr="0032129E">
        <w:trPr>
          <w:trHeight w:val="296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2"/>
              <w:jc w:val="center"/>
            </w:pPr>
            <w:r>
              <w:rPr>
                <w:b/>
                <w:color w:val="FFFFFF"/>
              </w:rPr>
              <w:t xml:space="preserve">Play Environment </w:t>
            </w:r>
          </w:p>
        </w:tc>
      </w:tr>
      <w:tr w:rsidR="009E54A7" w:rsidTr="0032129E">
        <w:trPr>
          <w:trHeight w:val="1104"/>
        </w:trPr>
        <w:tc>
          <w:tcPr>
            <w:tcW w:w="9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8"/>
              </w:numPr>
              <w:ind w:hanging="360"/>
            </w:pPr>
            <w:r>
              <w:t xml:space="preserve">A wide variety of fixed play equipment (slides, climbing equipment) is available to meet the needs of all children. </w:t>
            </w:r>
          </w:p>
          <w:p w:rsidR="009E54A7" w:rsidRDefault="009E54A7" w:rsidP="009E54A7">
            <w:pPr>
              <w:numPr>
                <w:ilvl w:val="0"/>
                <w:numId w:val="8"/>
              </w:numPr>
              <w:spacing w:line="259" w:lineRule="auto"/>
              <w:ind w:hanging="360"/>
            </w:pPr>
            <w:r>
              <w:t xml:space="preserve">A wide variety of portable play equipment is available for children to use at the same time. </w:t>
            </w:r>
          </w:p>
        </w:tc>
      </w:tr>
      <w:tr w:rsidR="009E54A7" w:rsidTr="0032129E">
        <w:trPr>
          <w:trHeight w:val="295"/>
        </w:trPr>
        <w:tc>
          <w:tcPr>
            <w:tcW w:w="95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E54A7" w:rsidRDefault="009E54A7" w:rsidP="0032129E">
            <w:pPr>
              <w:spacing w:line="259" w:lineRule="auto"/>
              <w:ind w:right="22"/>
              <w:jc w:val="center"/>
            </w:pPr>
            <w:r>
              <w:rPr>
                <w:b/>
                <w:color w:val="FFFFFF"/>
              </w:rPr>
              <w:t xml:space="preserve">Supporting Physical Activity </w:t>
            </w:r>
          </w:p>
        </w:tc>
      </w:tr>
      <w:tr w:rsidR="009E54A7" w:rsidTr="0032129E">
        <w:trPr>
          <w:trHeight w:val="1110"/>
        </w:trPr>
        <w:tc>
          <w:tcPr>
            <w:tcW w:w="9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A7" w:rsidRDefault="009E54A7" w:rsidP="009E54A7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Staff members encourage children to be active and join children in active play. </w:t>
            </w:r>
          </w:p>
          <w:p w:rsidR="009E54A7" w:rsidRDefault="009E54A7" w:rsidP="009E54A7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We display pictures or posters that promote physical activity. </w:t>
            </w:r>
          </w:p>
          <w:p w:rsidR="009E54A7" w:rsidRDefault="009E54A7" w:rsidP="009E54A7">
            <w:pPr>
              <w:numPr>
                <w:ilvl w:val="0"/>
                <w:numId w:val="9"/>
              </w:numPr>
              <w:spacing w:line="259" w:lineRule="auto"/>
              <w:ind w:hanging="360"/>
            </w:pPr>
            <w:r>
              <w:t xml:space="preserve">Staff members receive training on physical activity (not including playground safety) twice per year or more. </w:t>
            </w:r>
          </w:p>
        </w:tc>
      </w:tr>
    </w:tbl>
    <w:p w:rsidR="009E54A7" w:rsidRDefault="009E54A7" w:rsidP="009E54A7">
      <w:pPr>
        <w:spacing w:after="0"/>
        <w:ind w:left="92"/>
      </w:pPr>
      <w:r>
        <w:rPr>
          <w:b/>
        </w:rPr>
        <w:t xml:space="preserve"> </w:t>
      </w:r>
    </w:p>
    <w:p w:rsidR="009E54A7" w:rsidRDefault="009E54A7" w:rsidP="009E54A7">
      <w:pPr>
        <w:spacing w:after="0"/>
        <w:ind w:left="92"/>
      </w:pPr>
      <w:r>
        <w:rPr>
          <w:b/>
        </w:rPr>
        <w:t xml:space="preserve"> </w:t>
      </w:r>
    </w:p>
    <w:p w:rsidR="009E54A7" w:rsidRDefault="009E54A7" w:rsidP="009E54A7">
      <w:pPr>
        <w:spacing w:after="0"/>
        <w:ind w:left="92"/>
      </w:pPr>
      <w:r>
        <w:t xml:space="preserve"> </w:t>
      </w:r>
    </w:p>
    <w:p w:rsidR="009E54A7" w:rsidRDefault="009E54A7" w:rsidP="009E54A7">
      <w:pPr>
        <w:spacing w:after="0"/>
        <w:ind w:left="92"/>
      </w:pPr>
      <w:r>
        <w:rPr>
          <w:b/>
        </w:rPr>
        <w:t xml:space="preserve"> </w:t>
      </w:r>
    </w:p>
    <w:p w:rsidR="009E54A7" w:rsidRDefault="009E54A7" w:rsidP="009E54A7">
      <w:pPr>
        <w:spacing w:after="0"/>
        <w:ind w:left="92"/>
      </w:pPr>
      <w:r>
        <w:rPr>
          <w:b/>
        </w:rPr>
        <w:t xml:space="preserve"> </w:t>
      </w:r>
    </w:p>
    <w:p w:rsidR="009E54A7" w:rsidRDefault="009E54A7" w:rsidP="009E54A7">
      <w:pPr>
        <w:spacing w:after="0"/>
        <w:ind w:left="92"/>
      </w:pPr>
      <w:r>
        <w:rPr>
          <w:b/>
        </w:rPr>
        <w:t xml:space="preserve"> </w:t>
      </w:r>
    </w:p>
    <w:p w:rsidR="009E54A7" w:rsidRDefault="009E54A7" w:rsidP="009E54A7">
      <w:r>
        <w:rPr>
          <w:b/>
        </w:rPr>
        <w:t xml:space="preserve">  </w:t>
      </w:r>
      <w:r>
        <w:rPr>
          <w:b/>
        </w:rPr>
        <w:tab/>
        <w:t xml:space="preserve"> </w:t>
      </w:r>
      <w:r>
        <w:br w:type="page"/>
      </w:r>
    </w:p>
    <w:sectPr w:rsidR="009E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C30"/>
    <w:multiLevelType w:val="hybridMultilevel"/>
    <w:tmpl w:val="31A04F24"/>
    <w:lvl w:ilvl="0" w:tplc="7722E03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64F9A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7E75CA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EF6FC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4F59C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A1FCA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2F2F2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E5C78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4F93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2274D"/>
    <w:multiLevelType w:val="hybridMultilevel"/>
    <w:tmpl w:val="C76CFCD6"/>
    <w:lvl w:ilvl="0" w:tplc="2A30D78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459B8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1EE156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E2FF62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32088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4BFFA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90A964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E3B6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CF81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10F1A"/>
    <w:multiLevelType w:val="hybridMultilevel"/>
    <w:tmpl w:val="0FBE4C36"/>
    <w:lvl w:ilvl="0" w:tplc="100AB10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6200B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5A65D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E4D6C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6E60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6ADF6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58EC82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E9CB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8F862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F212FD"/>
    <w:multiLevelType w:val="hybridMultilevel"/>
    <w:tmpl w:val="50D6B0E2"/>
    <w:lvl w:ilvl="0" w:tplc="4B0A22D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CF87A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65C9C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E336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C1D92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AE22A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4A6F8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4299A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1AC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CC415D"/>
    <w:multiLevelType w:val="hybridMultilevel"/>
    <w:tmpl w:val="A8846CD2"/>
    <w:lvl w:ilvl="0" w:tplc="432C681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2DC0E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DC12F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09AB6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24CE4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C7C7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01D36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A7526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477E8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1F2701"/>
    <w:multiLevelType w:val="hybridMultilevel"/>
    <w:tmpl w:val="1CB8065C"/>
    <w:lvl w:ilvl="0" w:tplc="59629B2E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E21434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C1956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A8330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6743A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6D50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C7482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E4BCA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8C0B0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623D43"/>
    <w:multiLevelType w:val="hybridMultilevel"/>
    <w:tmpl w:val="E9C00CBC"/>
    <w:lvl w:ilvl="0" w:tplc="CC36C294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C611E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6960E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AC6B2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24D96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2D9B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4C8F12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8A3D62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CA286A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5D1C2E"/>
    <w:multiLevelType w:val="hybridMultilevel"/>
    <w:tmpl w:val="9EC68934"/>
    <w:lvl w:ilvl="0" w:tplc="21A05750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661A76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24AAF0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284EBA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E5ECC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C0188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F8F428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886518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982B44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C12EC5"/>
    <w:multiLevelType w:val="hybridMultilevel"/>
    <w:tmpl w:val="C9D0A478"/>
    <w:lvl w:ilvl="0" w:tplc="2804785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B0FE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C0124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2E8C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CD07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4A662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CEA4A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8C454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B06AD6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A7"/>
    <w:rsid w:val="00360E22"/>
    <w:rsid w:val="009E54A7"/>
    <w:rsid w:val="00E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BF6CE-4803-42CB-96D2-7293D675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9E54A7"/>
    <w:pPr>
      <w:keepNext/>
      <w:keepLines/>
      <w:spacing w:after="0"/>
      <w:ind w:left="102" w:hanging="10"/>
      <w:outlineLvl w:val="1"/>
    </w:pPr>
    <w:rPr>
      <w:rFonts w:ascii="Arial" w:eastAsia="Arial" w:hAnsi="Arial" w:cs="Arial"/>
      <w:b/>
      <w:color w:val="5A2C6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4A7"/>
    <w:rPr>
      <w:rFonts w:ascii="Arial" w:eastAsia="Arial" w:hAnsi="Arial" w:cs="Arial"/>
      <w:b/>
      <w:color w:val="5A2C64"/>
      <w:sz w:val="32"/>
    </w:rPr>
  </w:style>
  <w:style w:type="table" w:customStyle="1" w:styleId="TableGrid">
    <w:name w:val="TableGrid"/>
    <w:rsid w:val="009E54A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LaDonna</dc:creator>
  <cp:keywords/>
  <dc:description/>
  <cp:lastModifiedBy>LaDonna</cp:lastModifiedBy>
  <cp:revision>1</cp:revision>
  <dcterms:created xsi:type="dcterms:W3CDTF">2016-12-02T00:27:00Z</dcterms:created>
  <dcterms:modified xsi:type="dcterms:W3CDTF">2016-12-02T00:49:00Z</dcterms:modified>
</cp:coreProperties>
</file>